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74BBE" w14:textId="45D7A8E4" w:rsidR="004907AC" w:rsidRPr="00A12C51" w:rsidRDefault="00A65035" w:rsidP="00302910">
      <w:pPr>
        <w:pStyle w:val="Default"/>
        <w:spacing w:line="360" w:lineRule="auto"/>
        <w:rPr>
          <w:color w:val="010036"/>
        </w:rPr>
      </w:pPr>
      <w:proofErr w:type="spellStart"/>
      <w:r w:rsidRPr="00A12C51">
        <w:rPr>
          <w:rFonts w:ascii="Arial" w:hAnsi="Arial" w:cs="Arial"/>
          <w:b/>
          <w:bCs/>
          <w:color w:val="010036"/>
          <w:sz w:val="40"/>
          <w:szCs w:val="40"/>
        </w:rPr>
        <w:t>Recruitable</w:t>
      </w:r>
      <w:proofErr w:type="spellEnd"/>
      <w:r w:rsidRPr="00A12C51">
        <w:rPr>
          <w:rFonts w:ascii="Arial" w:hAnsi="Arial" w:cs="Arial"/>
          <w:b/>
          <w:bCs/>
          <w:color w:val="010036"/>
          <w:sz w:val="40"/>
          <w:szCs w:val="40"/>
        </w:rPr>
        <w:t xml:space="preserve"> Resource:</w:t>
      </w:r>
      <w:r w:rsidR="00FA14DC" w:rsidRPr="00A12C51">
        <w:rPr>
          <w:color w:val="010036"/>
        </w:rPr>
        <w:t xml:space="preserve">  </w:t>
      </w:r>
      <w:r w:rsidR="00FA14DC" w:rsidRPr="0006466B">
        <w:rPr>
          <w:rFonts w:ascii="Arial" w:hAnsi="Arial" w:cs="Arial"/>
          <w:b/>
          <w:bCs/>
          <w:color w:val="010036"/>
          <w:sz w:val="40"/>
          <w:szCs w:val="40"/>
        </w:rPr>
        <w:t>Understanding Disability, Accessibility and Inclusion</w:t>
      </w:r>
    </w:p>
    <w:p w14:paraId="6B292752" w14:textId="07C8884C" w:rsidR="00516640" w:rsidRPr="00A12C51" w:rsidRDefault="00516640" w:rsidP="00516640">
      <w:pPr>
        <w:pStyle w:val="Default"/>
        <w:rPr>
          <w:color w:val="010036"/>
        </w:rPr>
      </w:pPr>
    </w:p>
    <w:p w14:paraId="07876542" w14:textId="184647A7" w:rsidR="00EA5150" w:rsidRPr="00A12C51" w:rsidRDefault="00EA5150" w:rsidP="00A12C51">
      <w:pPr>
        <w:autoSpaceDE w:val="0"/>
        <w:autoSpaceDN w:val="0"/>
        <w:adjustRightInd w:val="0"/>
        <w:spacing w:after="213" w:line="360" w:lineRule="auto"/>
        <w:rPr>
          <w:rFonts w:ascii="Arial" w:hAnsi="Arial" w:cs="Arial"/>
          <w:color w:val="010036"/>
          <w:sz w:val="28"/>
          <w:szCs w:val="28"/>
          <w:lang w:val="en-US"/>
        </w:rPr>
      </w:pPr>
      <w:r w:rsidRPr="00EA5150">
        <w:rPr>
          <w:rFonts w:ascii="Arial" w:hAnsi="Arial" w:cs="Arial"/>
          <w:color w:val="010036"/>
          <w:sz w:val="28"/>
          <w:szCs w:val="28"/>
          <w:lang w:val="en-US"/>
        </w:rPr>
        <w:t xml:space="preserve">To achieve disability inclusion within your workplace and within your recruitment practices, </w:t>
      </w:r>
      <w:r w:rsidRPr="00EA5150">
        <w:rPr>
          <w:rFonts w:ascii="Arial" w:hAnsi="Arial" w:cs="Arial"/>
          <w:bCs/>
          <w:color w:val="010036"/>
          <w:sz w:val="28"/>
          <w:szCs w:val="28"/>
          <w:lang w:val="en-US"/>
        </w:rPr>
        <w:t>it’s essential to have a strong understanding of disability, accessibility and inclusion.</w:t>
      </w:r>
      <w:r w:rsidRPr="00A12C51">
        <w:rPr>
          <w:rFonts w:ascii="Arial" w:hAnsi="Arial" w:cs="Arial"/>
          <w:b/>
          <w:bCs/>
          <w:color w:val="010036"/>
          <w:sz w:val="28"/>
          <w:szCs w:val="28"/>
          <w:lang w:val="en-US"/>
        </w:rPr>
        <w:t>Disability can be defined in two ways:</w:t>
      </w:r>
    </w:p>
    <w:p w14:paraId="6E578FC0" w14:textId="5427FF44" w:rsidR="00044A0D" w:rsidRPr="00A12C51" w:rsidRDefault="00EA5150" w:rsidP="0062589C">
      <w:pPr>
        <w:spacing w:line="360" w:lineRule="auto"/>
        <w:rPr>
          <w:rFonts w:ascii="Arial" w:hAnsi="Arial" w:cs="Arial"/>
          <w:b/>
          <w:bCs/>
          <w:color w:val="010036"/>
          <w:sz w:val="32"/>
          <w:szCs w:val="32"/>
          <w:lang w:val="en-US"/>
        </w:rPr>
      </w:pPr>
      <w:r w:rsidRPr="00A12C51">
        <w:rPr>
          <w:rFonts w:ascii="Arial" w:hAnsi="Arial" w:cs="Arial"/>
          <w:b/>
          <w:bCs/>
          <w:color w:val="010036"/>
          <w:sz w:val="32"/>
          <w:szCs w:val="32"/>
          <w:lang w:val="en-US"/>
        </w:rPr>
        <w:t>The Medical Model Definition of Disability</w:t>
      </w:r>
      <w:r w:rsidRPr="00A12C51">
        <w:rPr>
          <w:rStyle w:val="FootnoteReference"/>
          <w:rFonts w:ascii="Arial" w:hAnsi="Arial" w:cs="Arial"/>
          <w:b/>
          <w:bCs/>
          <w:color w:val="010036"/>
          <w:sz w:val="32"/>
          <w:szCs w:val="32"/>
          <w:lang w:val="en-US"/>
        </w:rPr>
        <w:footnoteReference w:id="1"/>
      </w:r>
    </w:p>
    <w:p w14:paraId="03DB0C2B" w14:textId="1C8D3618" w:rsidR="00EA5150" w:rsidRPr="00A12C51" w:rsidRDefault="00EA5150" w:rsidP="0062589C">
      <w:pPr>
        <w:spacing w:line="360" w:lineRule="auto"/>
        <w:rPr>
          <w:rFonts w:ascii="Arial" w:hAnsi="Arial" w:cs="Arial"/>
          <w:color w:val="010036"/>
          <w:sz w:val="28"/>
          <w:szCs w:val="28"/>
        </w:rPr>
      </w:pPr>
      <w:r w:rsidRPr="00A12C51">
        <w:rPr>
          <w:rFonts w:ascii="Arial" w:hAnsi="Arial" w:cs="Arial"/>
          <w:color w:val="010036"/>
          <w:sz w:val="28"/>
          <w:szCs w:val="28"/>
        </w:rPr>
        <w:t>In this definition a disability can be, but not limited to; physical, non-physical, sensory, intellectual, neurological. A disability may be visible or non-visible, may be permanent or temporary and may have minimal or substantial impact on a person’s abilities.</w:t>
      </w:r>
    </w:p>
    <w:p w14:paraId="61191375" w14:textId="77777777" w:rsidR="00EA5150" w:rsidRPr="00A12C51" w:rsidRDefault="00EA5150" w:rsidP="0062589C">
      <w:pPr>
        <w:spacing w:line="360" w:lineRule="auto"/>
        <w:rPr>
          <w:rFonts w:ascii="Arial" w:hAnsi="Arial" w:cs="Arial"/>
          <w:color w:val="010036"/>
          <w:sz w:val="28"/>
          <w:szCs w:val="28"/>
        </w:rPr>
      </w:pPr>
    </w:p>
    <w:p w14:paraId="1095CB69" w14:textId="41A2F5BB" w:rsidR="00186103" w:rsidRPr="00A12C51" w:rsidRDefault="00EA5150" w:rsidP="0062589C">
      <w:pPr>
        <w:spacing w:line="360" w:lineRule="auto"/>
        <w:rPr>
          <w:rFonts w:ascii="Arial" w:hAnsi="Arial" w:cs="Arial"/>
          <w:color w:val="010036"/>
          <w:sz w:val="28"/>
          <w:szCs w:val="28"/>
        </w:rPr>
      </w:pPr>
      <w:r w:rsidRPr="00A12C51">
        <w:rPr>
          <w:rFonts w:ascii="Arial" w:hAnsi="Arial" w:cs="Arial"/>
          <w:color w:val="010036"/>
          <w:sz w:val="28"/>
          <w:szCs w:val="28"/>
        </w:rPr>
        <w:t>Under this definition, the focus in on the conditions that affect people and the impact this has on daily living. It implies disability is a hardship and focuses on what people with disability can’t do rather than what they can do.</w:t>
      </w:r>
    </w:p>
    <w:p w14:paraId="23B9E605" w14:textId="77777777" w:rsidR="00A12C51" w:rsidRPr="00A12C51" w:rsidRDefault="00A12C51" w:rsidP="0062589C">
      <w:pPr>
        <w:spacing w:line="360" w:lineRule="auto"/>
        <w:rPr>
          <w:rFonts w:ascii="Arial" w:hAnsi="Arial" w:cs="Arial"/>
          <w:color w:val="010036"/>
          <w:sz w:val="28"/>
          <w:szCs w:val="28"/>
        </w:rPr>
      </w:pPr>
    </w:p>
    <w:p w14:paraId="6F81ECCF" w14:textId="1D78BDA7" w:rsidR="00186103" w:rsidRPr="00A12C51" w:rsidRDefault="00186103" w:rsidP="0062589C">
      <w:pPr>
        <w:spacing w:line="360" w:lineRule="auto"/>
        <w:rPr>
          <w:rFonts w:ascii="Arial" w:hAnsi="Arial" w:cs="Arial"/>
          <w:b/>
          <w:color w:val="010036"/>
          <w:sz w:val="32"/>
          <w:szCs w:val="32"/>
        </w:rPr>
      </w:pPr>
      <w:r w:rsidRPr="00A12C51">
        <w:rPr>
          <w:rFonts w:ascii="Arial" w:hAnsi="Arial" w:cs="Arial"/>
          <w:b/>
          <w:color w:val="010036"/>
          <w:sz w:val="32"/>
          <w:szCs w:val="32"/>
        </w:rPr>
        <w:t>The Social Model Definition of Disability</w:t>
      </w:r>
      <w:r w:rsidRPr="00A12C51">
        <w:rPr>
          <w:rStyle w:val="FootnoteReference"/>
          <w:rFonts w:ascii="Arial" w:hAnsi="Arial" w:cs="Arial"/>
          <w:b/>
          <w:color w:val="010036"/>
          <w:sz w:val="32"/>
          <w:szCs w:val="32"/>
        </w:rPr>
        <w:footnoteReference w:customMarkFollows="1" w:id="2"/>
        <w:t>1</w:t>
      </w:r>
    </w:p>
    <w:p w14:paraId="2D8CB3EF" w14:textId="1F51A8E1" w:rsidR="00186103" w:rsidRPr="00A12C51" w:rsidRDefault="00186103" w:rsidP="0062589C">
      <w:pPr>
        <w:spacing w:line="360" w:lineRule="auto"/>
        <w:rPr>
          <w:rFonts w:ascii="Arial" w:hAnsi="Arial" w:cs="Arial"/>
          <w:color w:val="010036"/>
          <w:sz w:val="28"/>
          <w:szCs w:val="28"/>
        </w:rPr>
      </w:pPr>
      <w:r w:rsidRPr="00A12C51">
        <w:rPr>
          <w:rFonts w:ascii="Arial" w:hAnsi="Arial" w:cs="Arial"/>
          <w:color w:val="010036"/>
          <w:sz w:val="28"/>
          <w:szCs w:val="28"/>
        </w:rPr>
        <w:t xml:space="preserve">The social model of disability holds a more contemporary </w:t>
      </w:r>
      <w:r w:rsidR="00A12C51" w:rsidRPr="00A12C51">
        <w:rPr>
          <w:rFonts w:ascii="Arial" w:hAnsi="Arial" w:cs="Arial"/>
          <w:color w:val="010036"/>
          <w:sz w:val="28"/>
          <w:szCs w:val="28"/>
        </w:rPr>
        <w:t>view and</w:t>
      </w:r>
      <w:r w:rsidRPr="00A12C51">
        <w:rPr>
          <w:rFonts w:ascii="Arial" w:hAnsi="Arial" w:cs="Arial"/>
          <w:color w:val="010036"/>
          <w:sz w:val="28"/>
          <w:szCs w:val="28"/>
        </w:rPr>
        <w:t xml:space="preserve"> defines disability as the result of interactions between people with disability and a society where physical, attitudinal, communication and social barriers exist.  </w:t>
      </w:r>
    </w:p>
    <w:p w14:paraId="0FF6C86F" w14:textId="77777777" w:rsidR="00A12C51" w:rsidRPr="00A12C51" w:rsidRDefault="00A12C51" w:rsidP="0062589C">
      <w:pPr>
        <w:spacing w:line="360" w:lineRule="auto"/>
        <w:rPr>
          <w:rFonts w:ascii="Arial" w:hAnsi="Arial" w:cs="Arial"/>
          <w:color w:val="010036"/>
          <w:sz w:val="28"/>
          <w:szCs w:val="28"/>
        </w:rPr>
      </w:pPr>
    </w:p>
    <w:p w14:paraId="25D3A26D" w14:textId="09DFA454" w:rsidR="00186103" w:rsidRPr="00A12C51" w:rsidRDefault="00186103" w:rsidP="0062589C">
      <w:pPr>
        <w:spacing w:line="360" w:lineRule="auto"/>
        <w:rPr>
          <w:rFonts w:ascii="Arial" w:hAnsi="Arial" w:cs="Arial"/>
          <w:color w:val="010036"/>
          <w:sz w:val="28"/>
          <w:szCs w:val="28"/>
        </w:rPr>
      </w:pPr>
      <w:r w:rsidRPr="00A12C51">
        <w:rPr>
          <w:rFonts w:ascii="Arial" w:hAnsi="Arial" w:cs="Arial"/>
          <w:color w:val="010036"/>
          <w:sz w:val="28"/>
          <w:szCs w:val="28"/>
        </w:rPr>
        <w:lastRenderedPageBreak/>
        <w:t xml:space="preserve">It doesn’t deny the impact of disability on a person or that people with disability may have medical needs, rather the social </w:t>
      </w:r>
      <w:proofErr w:type="gramStart"/>
      <w:r w:rsidRPr="00A12C51">
        <w:rPr>
          <w:rFonts w:ascii="Arial" w:hAnsi="Arial" w:cs="Arial"/>
          <w:color w:val="010036"/>
          <w:sz w:val="28"/>
          <w:szCs w:val="28"/>
        </w:rPr>
        <w:t>model  implies</w:t>
      </w:r>
      <w:proofErr w:type="gramEnd"/>
      <w:r w:rsidRPr="00A12C51">
        <w:rPr>
          <w:rFonts w:ascii="Arial" w:hAnsi="Arial" w:cs="Arial"/>
          <w:color w:val="010036"/>
          <w:sz w:val="28"/>
          <w:szCs w:val="28"/>
        </w:rPr>
        <w:t xml:space="preserve"> that disability is simply a difference like race or gender,  and that society needs to adapt to allow people with disability  to be fully participating and equal citizens.</w:t>
      </w:r>
    </w:p>
    <w:p w14:paraId="149534C6" w14:textId="6D06AEE7" w:rsidR="00EA5150" w:rsidRPr="00A12C51" w:rsidRDefault="00EA5150" w:rsidP="0062589C">
      <w:pPr>
        <w:spacing w:line="360" w:lineRule="auto"/>
        <w:rPr>
          <w:rFonts w:ascii="Arial" w:hAnsi="Arial" w:cs="Arial"/>
          <w:color w:val="010036"/>
          <w:sz w:val="28"/>
          <w:szCs w:val="28"/>
        </w:rPr>
      </w:pPr>
    </w:p>
    <w:p w14:paraId="3470C297" w14:textId="10A99270" w:rsidR="00186103" w:rsidRPr="00A12C51" w:rsidRDefault="00186103" w:rsidP="0062589C">
      <w:pPr>
        <w:spacing w:line="360" w:lineRule="auto"/>
        <w:rPr>
          <w:rFonts w:ascii="Arial" w:hAnsi="Arial" w:cs="Arial"/>
          <w:color w:val="010036"/>
          <w:sz w:val="28"/>
          <w:szCs w:val="28"/>
        </w:rPr>
      </w:pPr>
      <w:r w:rsidRPr="00A12C51">
        <w:rPr>
          <w:rFonts w:ascii="Arial" w:hAnsi="Arial" w:cs="Arial"/>
          <w:color w:val="010036"/>
          <w:sz w:val="28"/>
          <w:szCs w:val="28"/>
        </w:rPr>
        <w:t>Within the context of recruitment, under the medical model of disability, interviewers may be more likely to focus on the individual’s disability and perceived capability when interviewing. However, shifting mindset towards the social model definition, you would seek to understand existing barriers within the workplace that can be overcome to help a person with disability to thrive.</w:t>
      </w:r>
    </w:p>
    <w:p w14:paraId="26BA8E0A" w14:textId="5DE7D518" w:rsidR="00186103" w:rsidRPr="00A12C51" w:rsidRDefault="00186103" w:rsidP="0062589C">
      <w:pPr>
        <w:spacing w:line="360" w:lineRule="auto"/>
        <w:rPr>
          <w:rFonts w:ascii="Arial" w:hAnsi="Arial" w:cs="Arial"/>
          <w:color w:val="010036"/>
          <w:sz w:val="28"/>
          <w:szCs w:val="28"/>
        </w:rPr>
      </w:pPr>
    </w:p>
    <w:p w14:paraId="21E6F427" w14:textId="6F025163" w:rsidR="00186103" w:rsidRPr="00A12C51" w:rsidRDefault="00186103" w:rsidP="0062589C">
      <w:pPr>
        <w:spacing w:line="360" w:lineRule="auto"/>
        <w:rPr>
          <w:rFonts w:ascii="Arial" w:hAnsi="Arial" w:cs="Arial"/>
          <w:color w:val="010036"/>
          <w:sz w:val="28"/>
          <w:szCs w:val="28"/>
        </w:rPr>
      </w:pPr>
      <w:r w:rsidRPr="00A12C51">
        <w:rPr>
          <w:rFonts w:ascii="Arial" w:hAnsi="Arial" w:cs="Arial"/>
          <w:color w:val="010036"/>
          <w:sz w:val="28"/>
          <w:szCs w:val="28"/>
        </w:rPr>
        <w:t xml:space="preserve">By engaging with candidates from a person-centred perspective with appropriate and relevant language, you are </w:t>
      </w:r>
      <w:r w:rsidR="009C0810" w:rsidRPr="00A12C51">
        <w:rPr>
          <w:rFonts w:ascii="Arial" w:hAnsi="Arial" w:cs="Arial"/>
          <w:color w:val="010036"/>
          <w:sz w:val="28"/>
          <w:szCs w:val="28"/>
        </w:rPr>
        <w:t>challenging</w:t>
      </w:r>
      <w:bookmarkStart w:id="0" w:name="_GoBack"/>
      <w:bookmarkEnd w:id="0"/>
      <w:r w:rsidRPr="00A12C51">
        <w:rPr>
          <w:rFonts w:ascii="Arial" w:hAnsi="Arial" w:cs="Arial"/>
          <w:color w:val="010036"/>
          <w:sz w:val="28"/>
          <w:szCs w:val="28"/>
        </w:rPr>
        <w:t xml:space="preserve"> the medical model perceptions and will create an inclusive environment for everyone.</w:t>
      </w:r>
    </w:p>
    <w:p w14:paraId="636084B2" w14:textId="08CF7B68" w:rsidR="00186103" w:rsidRPr="00A12C51" w:rsidRDefault="00186103" w:rsidP="0062589C">
      <w:pPr>
        <w:spacing w:line="360" w:lineRule="auto"/>
        <w:rPr>
          <w:rFonts w:ascii="Arial" w:hAnsi="Arial" w:cs="Arial"/>
          <w:b/>
          <w:color w:val="010036"/>
          <w:sz w:val="28"/>
          <w:szCs w:val="28"/>
        </w:rPr>
      </w:pPr>
    </w:p>
    <w:p w14:paraId="1ABDF6FC" w14:textId="731FDE75" w:rsidR="00186103" w:rsidRPr="00A12C51" w:rsidRDefault="00186103" w:rsidP="0062589C">
      <w:pPr>
        <w:spacing w:line="360" w:lineRule="auto"/>
        <w:rPr>
          <w:rFonts w:ascii="Arial" w:hAnsi="Arial" w:cs="Arial"/>
          <w:b/>
          <w:color w:val="010036"/>
          <w:sz w:val="32"/>
          <w:szCs w:val="32"/>
        </w:rPr>
      </w:pPr>
      <w:r w:rsidRPr="00A12C51">
        <w:rPr>
          <w:rFonts w:ascii="Arial" w:hAnsi="Arial" w:cs="Arial"/>
          <w:b/>
          <w:color w:val="010036"/>
          <w:sz w:val="32"/>
          <w:szCs w:val="32"/>
        </w:rPr>
        <w:t xml:space="preserve">Accessibility </w:t>
      </w:r>
    </w:p>
    <w:p w14:paraId="6DC1A591" w14:textId="6F258449" w:rsidR="0062589C" w:rsidRPr="00A12C51" w:rsidRDefault="0062589C" w:rsidP="0062589C">
      <w:pPr>
        <w:spacing w:line="360" w:lineRule="auto"/>
        <w:rPr>
          <w:rFonts w:ascii="Arial" w:hAnsi="Arial" w:cs="Arial"/>
          <w:color w:val="010036"/>
          <w:sz w:val="28"/>
          <w:szCs w:val="28"/>
        </w:rPr>
      </w:pPr>
      <w:r w:rsidRPr="00A12C51">
        <w:rPr>
          <w:rFonts w:ascii="Arial" w:hAnsi="Arial" w:cs="Arial"/>
          <w:color w:val="010036"/>
          <w:sz w:val="28"/>
          <w:szCs w:val="28"/>
        </w:rPr>
        <w:t xml:space="preserve">Accessibility is people with disability being able to do what they need to do with a similar amount of effort in a similar amount of time as someone without disability.  </w:t>
      </w:r>
    </w:p>
    <w:p w14:paraId="56B32AAE" w14:textId="77777777" w:rsidR="00A12C51" w:rsidRPr="00A12C51" w:rsidRDefault="00A12C51" w:rsidP="0062589C">
      <w:pPr>
        <w:spacing w:line="360" w:lineRule="auto"/>
        <w:rPr>
          <w:rFonts w:ascii="Arial" w:hAnsi="Arial" w:cs="Arial"/>
          <w:color w:val="010036"/>
          <w:sz w:val="28"/>
          <w:szCs w:val="28"/>
        </w:rPr>
      </w:pPr>
    </w:p>
    <w:p w14:paraId="28A614DC" w14:textId="2DBA148D" w:rsidR="0062589C" w:rsidRPr="00A12C51" w:rsidRDefault="0062589C" w:rsidP="0062589C">
      <w:pPr>
        <w:spacing w:line="360" w:lineRule="auto"/>
        <w:rPr>
          <w:rFonts w:ascii="Arial" w:hAnsi="Arial" w:cs="Arial"/>
          <w:color w:val="010036"/>
          <w:sz w:val="28"/>
          <w:szCs w:val="28"/>
        </w:rPr>
      </w:pPr>
      <w:r w:rsidRPr="00A12C51">
        <w:rPr>
          <w:rFonts w:ascii="Arial" w:hAnsi="Arial" w:cs="Arial"/>
          <w:color w:val="010036"/>
          <w:sz w:val="28"/>
          <w:szCs w:val="28"/>
        </w:rPr>
        <w:t>It involves making products, services, physical environments, training and development, digital technologies, communications and information services available for use by someone with disability.</w:t>
      </w:r>
    </w:p>
    <w:p w14:paraId="316D1616" w14:textId="77777777" w:rsidR="00EA5150" w:rsidRPr="00A12C51" w:rsidRDefault="00EA5150" w:rsidP="0062589C">
      <w:pPr>
        <w:spacing w:line="360" w:lineRule="auto"/>
        <w:rPr>
          <w:rFonts w:ascii="Arial" w:hAnsi="Arial" w:cs="Arial"/>
          <w:color w:val="010036"/>
          <w:sz w:val="28"/>
          <w:szCs w:val="28"/>
        </w:rPr>
      </w:pPr>
    </w:p>
    <w:p w14:paraId="0D17EFBF" w14:textId="77777777" w:rsidR="0062589C" w:rsidRPr="00A12C51" w:rsidRDefault="0062589C" w:rsidP="0062589C">
      <w:pPr>
        <w:spacing w:line="360" w:lineRule="auto"/>
        <w:rPr>
          <w:rFonts w:ascii="Arial" w:hAnsi="Arial" w:cs="Arial"/>
          <w:color w:val="010036"/>
          <w:sz w:val="28"/>
          <w:szCs w:val="28"/>
          <w:lang w:val="en-US"/>
        </w:rPr>
      </w:pPr>
      <w:r w:rsidRPr="00A12C51">
        <w:rPr>
          <w:rFonts w:ascii="Arial" w:hAnsi="Arial" w:cs="Arial"/>
          <w:color w:val="010036"/>
          <w:sz w:val="28"/>
          <w:szCs w:val="28"/>
          <w:lang w:val="en-US"/>
        </w:rPr>
        <w:lastRenderedPageBreak/>
        <w:t xml:space="preserve">In short, having good accessibility makes it easy for people to: </w:t>
      </w:r>
    </w:p>
    <w:p w14:paraId="44C60CD6" w14:textId="703F5E2C" w:rsidR="0062589C" w:rsidRPr="00A12C51" w:rsidRDefault="0062589C" w:rsidP="00A12C51">
      <w:pPr>
        <w:pStyle w:val="ListParagraph"/>
        <w:numPr>
          <w:ilvl w:val="0"/>
          <w:numId w:val="6"/>
        </w:numPr>
        <w:spacing w:line="360" w:lineRule="auto"/>
        <w:rPr>
          <w:rFonts w:ascii="Arial" w:hAnsi="Arial" w:cs="Arial"/>
          <w:color w:val="010036"/>
          <w:sz w:val="28"/>
          <w:szCs w:val="28"/>
          <w:lang w:val="en-US"/>
        </w:rPr>
      </w:pPr>
      <w:r w:rsidRPr="00A12C51">
        <w:rPr>
          <w:rFonts w:ascii="Arial" w:hAnsi="Arial" w:cs="Arial"/>
          <w:color w:val="010036"/>
          <w:sz w:val="28"/>
          <w:szCs w:val="28"/>
          <w:lang w:val="en-US"/>
        </w:rPr>
        <w:t>get where they want to go</w:t>
      </w:r>
    </w:p>
    <w:p w14:paraId="7CE74388" w14:textId="66256664" w:rsidR="0062589C" w:rsidRPr="00A12C51" w:rsidRDefault="0062589C" w:rsidP="00A12C51">
      <w:pPr>
        <w:pStyle w:val="ListParagraph"/>
        <w:numPr>
          <w:ilvl w:val="0"/>
          <w:numId w:val="6"/>
        </w:numPr>
        <w:spacing w:line="360" w:lineRule="auto"/>
        <w:rPr>
          <w:rFonts w:ascii="Arial" w:hAnsi="Arial" w:cs="Arial"/>
          <w:color w:val="010036"/>
          <w:sz w:val="28"/>
          <w:szCs w:val="28"/>
          <w:lang w:val="en-US"/>
        </w:rPr>
      </w:pPr>
      <w:r w:rsidRPr="00A12C51">
        <w:rPr>
          <w:rFonts w:ascii="Arial" w:hAnsi="Arial" w:cs="Arial"/>
          <w:color w:val="010036"/>
          <w:sz w:val="28"/>
          <w:szCs w:val="28"/>
          <w:lang w:val="en-US"/>
        </w:rPr>
        <w:t>get the information they require</w:t>
      </w:r>
    </w:p>
    <w:p w14:paraId="7625446A" w14:textId="03D506CD" w:rsidR="0062589C" w:rsidRPr="00A12C51" w:rsidRDefault="0062589C" w:rsidP="00A12C51">
      <w:pPr>
        <w:pStyle w:val="ListParagraph"/>
        <w:numPr>
          <w:ilvl w:val="0"/>
          <w:numId w:val="6"/>
        </w:numPr>
        <w:spacing w:line="360" w:lineRule="auto"/>
        <w:rPr>
          <w:rFonts w:ascii="Arial" w:hAnsi="Arial" w:cs="Arial"/>
          <w:color w:val="010036"/>
          <w:sz w:val="28"/>
          <w:szCs w:val="28"/>
          <w:lang w:val="en-US"/>
        </w:rPr>
      </w:pPr>
      <w:r w:rsidRPr="00A12C51">
        <w:rPr>
          <w:rFonts w:ascii="Arial" w:hAnsi="Arial" w:cs="Arial"/>
          <w:color w:val="010036"/>
          <w:sz w:val="28"/>
          <w:szCs w:val="28"/>
          <w:lang w:val="en-US"/>
        </w:rPr>
        <w:t xml:space="preserve">and use the things they need to use </w:t>
      </w:r>
    </w:p>
    <w:p w14:paraId="3E9A8D75" w14:textId="77777777" w:rsidR="0062589C" w:rsidRPr="00A12C51" w:rsidRDefault="0062589C" w:rsidP="0062589C">
      <w:pPr>
        <w:spacing w:line="360" w:lineRule="auto"/>
        <w:rPr>
          <w:rFonts w:ascii="Arial" w:hAnsi="Arial" w:cs="Arial"/>
          <w:color w:val="010036"/>
          <w:sz w:val="28"/>
          <w:szCs w:val="28"/>
          <w:lang w:val="en-US"/>
        </w:rPr>
      </w:pPr>
    </w:p>
    <w:p w14:paraId="07EED7E3" w14:textId="15BF4BC5" w:rsidR="0062589C" w:rsidRPr="00A12C51" w:rsidRDefault="0062589C" w:rsidP="0062589C">
      <w:pPr>
        <w:spacing w:line="360" w:lineRule="auto"/>
        <w:rPr>
          <w:rFonts w:ascii="Arial" w:hAnsi="Arial" w:cs="Arial"/>
          <w:color w:val="010036"/>
          <w:sz w:val="28"/>
          <w:szCs w:val="28"/>
          <w:lang w:val="en-US"/>
        </w:rPr>
      </w:pPr>
      <w:r w:rsidRPr="00A12C51">
        <w:rPr>
          <w:rFonts w:ascii="Arial" w:hAnsi="Arial" w:cs="Arial"/>
          <w:color w:val="010036"/>
          <w:sz w:val="28"/>
          <w:szCs w:val="28"/>
          <w:lang w:val="en-US"/>
        </w:rPr>
        <w:t xml:space="preserve">Accessibility is about understanding the diverse needs in our society and making sure we work to support those </w:t>
      </w:r>
      <w:r w:rsidR="00A12C51" w:rsidRPr="00A12C51">
        <w:rPr>
          <w:rFonts w:ascii="Arial" w:hAnsi="Arial" w:cs="Arial"/>
          <w:color w:val="010036"/>
          <w:sz w:val="28"/>
          <w:szCs w:val="28"/>
          <w:lang w:val="en-US"/>
        </w:rPr>
        <w:t>requirements to</w:t>
      </w:r>
      <w:r w:rsidRPr="00A12C51">
        <w:rPr>
          <w:rFonts w:ascii="Arial" w:hAnsi="Arial" w:cs="Arial"/>
          <w:color w:val="010036"/>
          <w:sz w:val="28"/>
          <w:szCs w:val="28"/>
          <w:lang w:val="en-US"/>
        </w:rPr>
        <w:t xml:space="preserve"> create equal and equitable access in all parts of our workplaces, including the recruitment and onboarding process. </w:t>
      </w:r>
    </w:p>
    <w:p w14:paraId="02FB7230" w14:textId="77777777" w:rsidR="00A12C51" w:rsidRPr="00A12C51" w:rsidRDefault="00A12C51" w:rsidP="0062589C">
      <w:pPr>
        <w:spacing w:line="360" w:lineRule="auto"/>
        <w:rPr>
          <w:rFonts w:ascii="Arial" w:hAnsi="Arial" w:cs="Arial"/>
          <w:b/>
          <w:color w:val="010036"/>
          <w:sz w:val="32"/>
          <w:szCs w:val="32"/>
          <w:lang w:val="en-US"/>
        </w:rPr>
      </w:pPr>
    </w:p>
    <w:p w14:paraId="4CC6B9CB" w14:textId="6AF29A0C" w:rsidR="0062589C" w:rsidRPr="00A12C51" w:rsidRDefault="0062589C" w:rsidP="0062589C">
      <w:pPr>
        <w:spacing w:line="360" w:lineRule="auto"/>
        <w:rPr>
          <w:rFonts w:ascii="Arial" w:hAnsi="Arial" w:cs="Arial"/>
          <w:b/>
          <w:color w:val="010036"/>
          <w:sz w:val="32"/>
          <w:szCs w:val="32"/>
          <w:lang w:val="en-US"/>
        </w:rPr>
      </w:pPr>
      <w:r w:rsidRPr="00A12C51">
        <w:rPr>
          <w:rFonts w:ascii="Arial" w:hAnsi="Arial" w:cs="Arial"/>
          <w:b/>
          <w:color w:val="010036"/>
          <w:sz w:val="32"/>
          <w:szCs w:val="32"/>
          <w:lang w:val="en-US"/>
        </w:rPr>
        <w:t xml:space="preserve">Inclusion </w:t>
      </w:r>
    </w:p>
    <w:p w14:paraId="24A22670" w14:textId="03583B96" w:rsidR="0062589C" w:rsidRPr="00A12C51" w:rsidRDefault="0062589C" w:rsidP="0062589C">
      <w:pPr>
        <w:spacing w:line="360" w:lineRule="auto"/>
        <w:rPr>
          <w:rFonts w:ascii="Arial" w:hAnsi="Arial" w:cs="Arial"/>
          <w:i/>
          <w:color w:val="010036"/>
          <w:sz w:val="28"/>
          <w:szCs w:val="28"/>
          <w:lang w:val="en-US"/>
        </w:rPr>
      </w:pPr>
      <w:r w:rsidRPr="00A12C51">
        <w:rPr>
          <w:rFonts w:ascii="Arial" w:hAnsi="Arial" w:cs="Arial"/>
          <w:i/>
          <w:color w:val="010036"/>
          <w:sz w:val="28"/>
          <w:szCs w:val="28"/>
          <w:lang w:val="en-US"/>
        </w:rPr>
        <w:t xml:space="preserve">“Diversity is going to a party; Inclusion is being a member of the party planning committee.” </w:t>
      </w:r>
    </w:p>
    <w:p w14:paraId="0A901C29" w14:textId="77777777" w:rsidR="0062589C" w:rsidRPr="00A12C51" w:rsidRDefault="0062589C" w:rsidP="0062589C">
      <w:pPr>
        <w:pStyle w:val="Default"/>
        <w:spacing w:line="360" w:lineRule="auto"/>
        <w:rPr>
          <w:rFonts w:ascii="Arial" w:hAnsi="Arial" w:cs="Arial"/>
          <w:color w:val="010036"/>
          <w:sz w:val="28"/>
          <w:szCs w:val="28"/>
        </w:rPr>
      </w:pPr>
    </w:p>
    <w:p w14:paraId="06FB33A2" w14:textId="780CA3CD" w:rsidR="0062589C" w:rsidRPr="0062589C" w:rsidRDefault="0062589C" w:rsidP="00A12C51">
      <w:pPr>
        <w:spacing w:line="360" w:lineRule="auto"/>
        <w:rPr>
          <w:rFonts w:ascii="Arial" w:hAnsi="Arial" w:cs="Arial"/>
          <w:b/>
          <w:bCs/>
          <w:color w:val="010036"/>
          <w:sz w:val="28"/>
          <w:szCs w:val="28"/>
        </w:rPr>
      </w:pPr>
      <w:r w:rsidRPr="00A12C51">
        <w:rPr>
          <w:rFonts w:ascii="Arial" w:hAnsi="Arial" w:cs="Arial"/>
          <w:b/>
          <w:bCs/>
          <w:color w:val="010036"/>
          <w:sz w:val="28"/>
          <w:szCs w:val="28"/>
        </w:rPr>
        <w:t xml:space="preserve">Inclusion is ensuring that people feel a sense of belonging. </w:t>
      </w:r>
    </w:p>
    <w:p w14:paraId="0B29F365" w14:textId="6DF872F0" w:rsidR="0062589C" w:rsidRPr="00A12C51" w:rsidRDefault="0062589C" w:rsidP="0062589C">
      <w:pPr>
        <w:spacing w:line="360" w:lineRule="auto"/>
        <w:rPr>
          <w:rFonts w:ascii="Arial" w:hAnsi="Arial" w:cs="Arial"/>
          <w:color w:val="010036"/>
          <w:sz w:val="48"/>
          <w:szCs w:val="48"/>
          <w:lang w:val="en-US"/>
        </w:rPr>
      </w:pPr>
      <w:r w:rsidRPr="00A12C51">
        <w:rPr>
          <w:rFonts w:ascii="Arial" w:hAnsi="Arial" w:cs="Arial"/>
          <w:color w:val="010036"/>
          <w:sz w:val="28"/>
          <w:szCs w:val="28"/>
          <w:lang w:val="en-US"/>
        </w:rPr>
        <w:t xml:space="preserve">It is about involving people in discussions, opportunities and decision-making and valuing their input. Within the workplace context, </w:t>
      </w:r>
      <w:r w:rsidRPr="00A12C51">
        <w:rPr>
          <w:rFonts w:ascii="Arial" w:hAnsi="Arial" w:cs="Arial"/>
          <w:b/>
          <w:bCs/>
          <w:color w:val="010036"/>
          <w:sz w:val="28"/>
          <w:szCs w:val="28"/>
          <w:lang w:val="en-US"/>
        </w:rPr>
        <w:t xml:space="preserve">inclusion </w:t>
      </w:r>
      <w:r w:rsidRPr="00A12C51">
        <w:rPr>
          <w:rFonts w:ascii="Arial" w:hAnsi="Arial" w:cs="Arial"/>
          <w:bCs/>
          <w:color w:val="010036"/>
          <w:sz w:val="28"/>
          <w:szCs w:val="28"/>
          <w:lang w:val="en-US"/>
        </w:rPr>
        <w:t xml:space="preserve">can be aided by providing policies, processes, environments and cultures that promote participation for people from diverse backgrounds, including people with disability. Inclusive recruitment is understanding and valuing different backgrounds, abilities and views to create processes and environments that support an </w:t>
      </w:r>
      <w:proofErr w:type="spellStart"/>
      <w:r w:rsidRPr="00A12C51">
        <w:rPr>
          <w:rFonts w:ascii="Arial" w:hAnsi="Arial" w:cs="Arial"/>
          <w:bCs/>
          <w:color w:val="010036"/>
          <w:sz w:val="28"/>
          <w:szCs w:val="28"/>
          <w:lang w:val="en-US"/>
        </w:rPr>
        <w:t>organisation</w:t>
      </w:r>
      <w:proofErr w:type="spellEnd"/>
      <w:r w:rsidRPr="00A12C51">
        <w:rPr>
          <w:rFonts w:ascii="Arial" w:hAnsi="Arial" w:cs="Arial"/>
          <w:bCs/>
          <w:color w:val="010036"/>
          <w:sz w:val="28"/>
          <w:szCs w:val="28"/>
          <w:lang w:val="en-US"/>
        </w:rPr>
        <w:t xml:space="preserve"> to seek, interview and hire diverse individuals.</w:t>
      </w:r>
      <w:r w:rsidRPr="00A12C51">
        <w:rPr>
          <w:rFonts w:ascii="Gotham" w:hAnsi="Gotham" w:cs="Gotham"/>
          <w:b/>
          <w:bCs/>
          <w:color w:val="010036"/>
          <w:sz w:val="28"/>
          <w:szCs w:val="28"/>
          <w:lang w:val="en-US"/>
        </w:rPr>
        <w:t xml:space="preserve"> </w:t>
      </w:r>
      <w:r w:rsidRPr="00A12C51">
        <w:rPr>
          <w:rFonts w:ascii="Arial" w:hAnsi="Arial" w:cs="Arial"/>
          <w:color w:val="010036"/>
          <w:sz w:val="48"/>
          <w:szCs w:val="48"/>
          <w:lang w:val="en-US"/>
        </w:rPr>
        <w:br w:type="page"/>
      </w:r>
    </w:p>
    <w:p w14:paraId="2FCBADA6" w14:textId="546393CD" w:rsidR="00C90B26" w:rsidRPr="00A12C51" w:rsidRDefault="00C90B26" w:rsidP="00C90B26">
      <w:pPr>
        <w:rPr>
          <w:rFonts w:ascii="Arial" w:hAnsi="Arial" w:cs="Arial"/>
          <w:color w:val="010036"/>
          <w:sz w:val="48"/>
          <w:szCs w:val="48"/>
          <w:lang w:val="en-US"/>
        </w:rPr>
      </w:pPr>
      <w:r w:rsidRPr="00A12C51">
        <w:rPr>
          <w:rFonts w:ascii="Arial" w:hAnsi="Arial" w:cs="Arial"/>
          <w:color w:val="010036"/>
          <w:sz w:val="48"/>
          <w:szCs w:val="48"/>
          <w:lang w:val="en-US"/>
        </w:rPr>
        <w:lastRenderedPageBreak/>
        <w:t xml:space="preserve">Be a part of the </w:t>
      </w:r>
      <w:r w:rsidRPr="00A12C51">
        <w:rPr>
          <w:rFonts w:ascii="Arial" w:hAnsi="Arial" w:cs="Arial"/>
          <w:b/>
          <w:color w:val="010036"/>
          <w:sz w:val="48"/>
          <w:szCs w:val="48"/>
          <w:lang w:val="en-US"/>
        </w:rPr>
        <w:t>bigger picture</w:t>
      </w:r>
      <w:r w:rsidRPr="00A12C51">
        <w:rPr>
          <w:rFonts w:ascii="Arial" w:hAnsi="Arial" w:cs="Arial"/>
          <w:color w:val="010036"/>
          <w:sz w:val="48"/>
          <w:szCs w:val="48"/>
          <w:lang w:val="en-US"/>
        </w:rPr>
        <w:t xml:space="preserve"> </w:t>
      </w:r>
    </w:p>
    <w:p w14:paraId="33D190BF" w14:textId="77777777" w:rsidR="00C90B26" w:rsidRPr="00A12C51" w:rsidRDefault="00C90B26" w:rsidP="00C90B26">
      <w:pPr>
        <w:rPr>
          <w:rFonts w:ascii="Arial" w:hAnsi="Arial" w:cs="Arial"/>
          <w:color w:val="010036"/>
          <w:sz w:val="48"/>
          <w:szCs w:val="48"/>
          <w:lang w:val="en-US"/>
        </w:rPr>
      </w:pPr>
      <w:r w:rsidRPr="00A12C51">
        <w:rPr>
          <w:rFonts w:ascii="Arial" w:hAnsi="Arial" w:cs="Arial"/>
          <w:color w:val="010036"/>
          <w:sz w:val="48"/>
          <w:szCs w:val="48"/>
          <w:lang w:val="en-US"/>
        </w:rPr>
        <w:t>and learn how to be more inclusive</w:t>
      </w:r>
    </w:p>
    <w:p w14:paraId="09AAC841" w14:textId="77777777" w:rsidR="00C90B26" w:rsidRPr="00A12C51" w:rsidRDefault="00C90B26" w:rsidP="00C90B26">
      <w:pPr>
        <w:rPr>
          <w:rFonts w:ascii="Arial" w:hAnsi="Arial" w:cs="Arial"/>
          <w:color w:val="010036"/>
          <w:sz w:val="28"/>
          <w:szCs w:val="28"/>
        </w:rPr>
      </w:pPr>
      <w:r w:rsidRPr="00A12C51">
        <w:rPr>
          <w:rFonts w:ascii="Arial" w:hAnsi="Arial" w:cs="Arial"/>
          <w:color w:val="010036"/>
          <w:sz w:val="48"/>
          <w:szCs w:val="48"/>
          <w:lang w:val="en-US"/>
        </w:rPr>
        <w:t xml:space="preserve">of people with disability with the </w:t>
      </w:r>
      <w:proofErr w:type="spellStart"/>
      <w:r w:rsidRPr="00A12C51">
        <w:rPr>
          <w:rFonts w:ascii="Arial" w:hAnsi="Arial" w:cs="Arial"/>
          <w:color w:val="010036"/>
          <w:sz w:val="48"/>
          <w:szCs w:val="48"/>
          <w:lang w:val="en-US"/>
        </w:rPr>
        <w:t>Recruitable</w:t>
      </w:r>
      <w:proofErr w:type="spellEnd"/>
      <w:r w:rsidRPr="00A12C51">
        <w:rPr>
          <w:rFonts w:ascii="Arial" w:hAnsi="Arial" w:cs="Arial"/>
          <w:color w:val="010036"/>
          <w:sz w:val="48"/>
          <w:szCs w:val="48"/>
          <w:lang w:val="en-US"/>
        </w:rPr>
        <w:t xml:space="preserve"> resources.</w:t>
      </w:r>
    </w:p>
    <w:p w14:paraId="1026429E" w14:textId="7106DFFC" w:rsidR="004907AC" w:rsidRPr="00A12C51" w:rsidRDefault="004907AC" w:rsidP="00276445">
      <w:pPr>
        <w:spacing w:line="360" w:lineRule="auto"/>
        <w:rPr>
          <w:rFonts w:ascii="Arial" w:hAnsi="Arial" w:cs="Arial"/>
          <w:color w:val="010036"/>
          <w:sz w:val="28"/>
          <w:szCs w:val="28"/>
        </w:rPr>
      </w:pPr>
    </w:p>
    <w:sectPr w:rsidR="004907AC" w:rsidRPr="00A12C51" w:rsidSect="000461B0">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821AD" w14:textId="77777777" w:rsidR="007506DB" w:rsidRDefault="007506DB" w:rsidP="00995420">
      <w:r>
        <w:separator/>
      </w:r>
    </w:p>
  </w:endnote>
  <w:endnote w:type="continuationSeparator" w:id="0">
    <w:p w14:paraId="2D53C648" w14:textId="77777777" w:rsidR="007506DB" w:rsidRDefault="007506DB" w:rsidP="0099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w:altName w:val="Gotham Bold"/>
    <w:panose1 w:val="00000000000000000000"/>
    <w:charset w:val="4D"/>
    <w:family w:val="auto"/>
    <w:notTrueType/>
    <w:pitch w:val="variable"/>
    <w:sig w:usb0="800000AF" w:usb1="50000048" w:usb2="00000000" w:usb3="00000000" w:csb0="00000111" w:csb1="00000000"/>
  </w:font>
  <w:font w:name="Gotham Book">
    <w:altName w:val="Gotham Book"/>
    <w:panose1 w:val="00000000000000000000"/>
    <w:charset w:val="00"/>
    <w:family w:val="auto"/>
    <w:notTrueType/>
    <w:pitch w:val="variable"/>
    <w:sig w:usb0="A10000FF" w:usb1="5000005B" w:usb2="00000000" w:usb3="00000000" w:csb0="000001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2065371"/>
      <w:docPartObj>
        <w:docPartGallery w:val="Page Numbers (Bottom of Page)"/>
        <w:docPartUnique/>
      </w:docPartObj>
    </w:sdtPr>
    <w:sdtEndPr>
      <w:rPr>
        <w:rStyle w:val="PageNumber"/>
      </w:rPr>
    </w:sdtEndPr>
    <w:sdtContent>
      <w:p w14:paraId="1FB0E9EA" w14:textId="6BCD5A0E" w:rsidR="00007C50" w:rsidRDefault="00007C50" w:rsidP="00D473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260594" w14:textId="77777777" w:rsidR="00007C50" w:rsidRDefault="00007C50" w:rsidP="00007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38682432"/>
      <w:docPartObj>
        <w:docPartGallery w:val="Page Numbers (Bottom of Page)"/>
        <w:docPartUnique/>
      </w:docPartObj>
    </w:sdtPr>
    <w:sdtEndPr>
      <w:rPr>
        <w:rStyle w:val="PageNumber"/>
      </w:rPr>
    </w:sdtEndPr>
    <w:sdtContent>
      <w:p w14:paraId="644D35DA" w14:textId="7FF441DA" w:rsidR="00007C50" w:rsidRPr="00007C50" w:rsidRDefault="00007C50" w:rsidP="00D4733C">
        <w:pPr>
          <w:pStyle w:val="Footer"/>
          <w:framePr w:wrap="none" w:vAnchor="text" w:hAnchor="margin" w:xAlign="right" w:y="1"/>
          <w:rPr>
            <w:rStyle w:val="PageNumber"/>
            <w:rFonts w:ascii="Arial" w:hAnsi="Arial" w:cs="Arial"/>
          </w:rPr>
        </w:pPr>
        <w:r w:rsidRPr="00007C50">
          <w:rPr>
            <w:rStyle w:val="PageNumber"/>
            <w:rFonts w:ascii="Arial" w:hAnsi="Arial" w:cs="Arial"/>
          </w:rPr>
          <w:fldChar w:fldCharType="begin"/>
        </w:r>
        <w:r w:rsidRPr="00007C50">
          <w:rPr>
            <w:rStyle w:val="PageNumber"/>
            <w:rFonts w:ascii="Arial" w:hAnsi="Arial" w:cs="Arial"/>
          </w:rPr>
          <w:instrText xml:space="preserve"> PAGE </w:instrText>
        </w:r>
        <w:r w:rsidRPr="00007C50">
          <w:rPr>
            <w:rStyle w:val="PageNumber"/>
            <w:rFonts w:ascii="Arial" w:hAnsi="Arial" w:cs="Arial"/>
          </w:rPr>
          <w:fldChar w:fldCharType="separate"/>
        </w:r>
        <w:r w:rsidRPr="00007C50">
          <w:rPr>
            <w:rStyle w:val="PageNumber"/>
            <w:rFonts w:ascii="Arial" w:hAnsi="Arial" w:cs="Arial"/>
            <w:noProof/>
          </w:rPr>
          <w:t>1</w:t>
        </w:r>
        <w:r w:rsidRPr="00007C50">
          <w:rPr>
            <w:rStyle w:val="PageNumber"/>
            <w:rFonts w:ascii="Arial" w:hAnsi="Arial" w:cs="Arial"/>
          </w:rPr>
          <w:fldChar w:fldCharType="end"/>
        </w:r>
      </w:p>
    </w:sdtContent>
  </w:sdt>
  <w:p w14:paraId="178EA404" w14:textId="35633FDD" w:rsidR="00A65035" w:rsidRDefault="00A65035" w:rsidP="00A65035">
    <w:pPr>
      <w:spacing w:line="360" w:lineRule="auto"/>
      <w:rPr>
        <w:rFonts w:ascii="Arial" w:hAnsi="Arial" w:cs="Arial"/>
        <w:color w:val="010135"/>
        <w:sz w:val="28"/>
        <w:szCs w:val="28"/>
      </w:rPr>
    </w:pPr>
    <w:r w:rsidRPr="00A65035">
      <w:rPr>
        <w:rFonts w:ascii="Arial" w:hAnsi="Arial" w:cs="Arial"/>
        <w:noProof/>
        <w:color w:val="010135"/>
        <w:sz w:val="28"/>
        <w:szCs w:val="28"/>
      </w:rPr>
      <w:drawing>
        <wp:anchor distT="0" distB="0" distL="114300" distR="114300" simplePos="0" relativeHeight="251659264" behindDoc="0" locked="0" layoutInCell="1" allowOverlap="1" wp14:anchorId="59D26A39" wp14:editId="482F26DA">
          <wp:simplePos x="0" y="0"/>
          <wp:positionH relativeFrom="column">
            <wp:posOffset>4572000</wp:posOffset>
          </wp:positionH>
          <wp:positionV relativeFrom="paragraph">
            <wp:posOffset>52705</wp:posOffset>
          </wp:positionV>
          <wp:extent cx="762000" cy="762000"/>
          <wp:effectExtent l="0" t="0" r="0" b="0"/>
          <wp:wrapNone/>
          <wp:docPr id="8" name="Picture 8" descr="Randst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cked_logo_400x400.jpeg"/>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Pr="00A65035">
      <w:rPr>
        <w:rFonts w:ascii="Arial" w:hAnsi="Arial" w:cs="Arial"/>
        <w:noProof/>
        <w:color w:val="010135"/>
        <w:sz w:val="28"/>
        <w:szCs w:val="28"/>
      </w:rPr>
      <w:drawing>
        <wp:anchor distT="0" distB="0" distL="114300" distR="114300" simplePos="0" relativeHeight="251660288" behindDoc="0" locked="0" layoutInCell="1" allowOverlap="1" wp14:anchorId="1569C130" wp14:editId="41D08CCE">
          <wp:simplePos x="0" y="0"/>
          <wp:positionH relativeFrom="column">
            <wp:posOffset>3340100</wp:posOffset>
          </wp:positionH>
          <wp:positionV relativeFrom="paragraph">
            <wp:posOffset>192405</wp:posOffset>
          </wp:positionV>
          <wp:extent cx="1054100" cy="453390"/>
          <wp:effectExtent l="0" t="0" r="0" b="3810"/>
          <wp:wrapNone/>
          <wp:docPr id="9" name="Picture 9" descr="Get Skilled Acc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SA_Icon+Wordmark_Black_CMYK.jpg"/>
                  <pic:cNvPicPr/>
                </pic:nvPicPr>
                <pic:blipFill>
                  <a:blip r:embed="rId2">
                    <a:extLst>
                      <a:ext uri="{28A0092B-C50C-407E-A947-70E740481C1C}">
                        <a14:useLocalDpi xmlns:a14="http://schemas.microsoft.com/office/drawing/2010/main" val="0"/>
                      </a:ext>
                    </a:extLst>
                  </a:blip>
                  <a:stretch>
                    <a:fillRect/>
                  </a:stretch>
                </pic:blipFill>
                <pic:spPr>
                  <a:xfrm>
                    <a:off x="0" y="0"/>
                    <a:ext cx="1054100" cy="453390"/>
                  </a:xfrm>
                  <a:prstGeom prst="rect">
                    <a:avLst/>
                  </a:prstGeom>
                </pic:spPr>
              </pic:pic>
            </a:graphicData>
          </a:graphic>
          <wp14:sizeRelH relativeFrom="page">
            <wp14:pctWidth>0</wp14:pctWidth>
          </wp14:sizeRelH>
          <wp14:sizeRelV relativeFrom="page">
            <wp14:pctHeight>0</wp14:pctHeight>
          </wp14:sizeRelV>
        </wp:anchor>
      </w:drawing>
    </w:r>
  </w:p>
  <w:p w14:paraId="3678225F" w14:textId="6198851E" w:rsidR="00A65035" w:rsidRDefault="00A65035" w:rsidP="00A65035">
    <w:pPr>
      <w:spacing w:line="360" w:lineRule="auto"/>
      <w:rPr>
        <w:rFonts w:ascii="Arial" w:hAnsi="Arial" w:cs="Arial"/>
        <w:color w:val="010135"/>
        <w:sz w:val="28"/>
        <w:szCs w:val="28"/>
      </w:rPr>
    </w:pPr>
    <w:proofErr w:type="spellStart"/>
    <w:r w:rsidRPr="000D0416">
      <w:rPr>
        <w:rFonts w:ascii="Arial" w:hAnsi="Arial" w:cs="Arial"/>
        <w:color w:val="010135"/>
        <w:sz w:val="28"/>
        <w:szCs w:val="28"/>
      </w:rPr>
      <w:t>Recruitable</w:t>
    </w:r>
    <w:proofErr w:type="spellEnd"/>
    <w:r w:rsidRPr="000D0416">
      <w:rPr>
        <w:rFonts w:ascii="Arial" w:hAnsi="Arial" w:cs="Arial"/>
        <w:color w:val="010135"/>
        <w:sz w:val="28"/>
        <w:szCs w:val="28"/>
      </w:rPr>
      <w:t xml:space="preserve"> is designed and delivered </w:t>
    </w:r>
    <w:r>
      <w:rPr>
        <w:rFonts w:ascii="Arial" w:hAnsi="Arial" w:cs="Arial"/>
        <w:color w:val="010135"/>
        <w:sz w:val="28"/>
        <w:szCs w:val="28"/>
      </w:rPr>
      <w:t>by</w:t>
    </w:r>
  </w:p>
  <w:p w14:paraId="2E393905" w14:textId="6198851E" w:rsidR="00007C50" w:rsidRPr="00007C50" w:rsidRDefault="00007C50" w:rsidP="00007C50">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14C8B" w14:textId="77777777" w:rsidR="007506DB" w:rsidRDefault="007506DB" w:rsidP="00995420">
      <w:r>
        <w:separator/>
      </w:r>
    </w:p>
  </w:footnote>
  <w:footnote w:type="continuationSeparator" w:id="0">
    <w:p w14:paraId="1466E9CC" w14:textId="77777777" w:rsidR="007506DB" w:rsidRDefault="007506DB" w:rsidP="00995420">
      <w:r>
        <w:continuationSeparator/>
      </w:r>
    </w:p>
  </w:footnote>
  <w:footnote w:id="1">
    <w:p w14:paraId="7361ABCF" w14:textId="1BA3A2DC" w:rsidR="00EA5150" w:rsidRPr="00EA5150" w:rsidRDefault="00EA5150">
      <w:pPr>
        <w:pStyle w:val="FootnoteText"/>
        <w:rPr>
          <w:rFonts w:ascii="Arial" w:hAnsi="Arial" w:cs="Arial"/>
          <w:sz w:val="16"/>
          <w:szCs w:val="16"/>
          <w:lang w:val="en-AU"/>
        </w:rPr>
      </w:pPr>
      <w:r w:rsidRPr="00EA5150">
        <w:rPr>
          <w:rStyle w:val="FootnoteReference"/>
          <w:rFonts w:ascii="Arial" w:hAnsi="Arial" w:cs="Arial"/>
          <w:sz w:val="16"/>
          <w:szCs w:val="16"/>
        </w:rPr>
        <w:footnoteRef/>
      </w:r>
      <w:r w:rsidRPr="00EA5150">
        <w:rPr>
          <w:rFonts w:ascii="Arial" w:hAnsi="Arial" w:cs="Arial"/>
          <w:sz w:val="16"/>
          <w:szCs w:val="16"/>
        </w:rPr>
        <w:t xml:space="preserve"> Shakespeare, T. (2010). The social model of disability. In L. J. Davis (Ed.), The disability studies reader. New York: Routledge</w:t>
      </w:r>
    </w:p>
  </w:footnote>
  <w:footnote w:id="2">
    <w:p w14:paraId="15CF9A72" w14:textId="5428CE4B" w:rsidR="00186103" w:rsidRPr="00186103" w:rsidRDefault="00186103">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3E3AA" w14:textId="07C0BD83" w:rsidR="00995420" w:rsidRDefault="00995420">
    <w:pPr>
      <w:pStyle w:val="Header"/>
    </w:pPr>
    <w:r>
      <w:rPr>
        <w:noProof/>
      </w:rPr>
      <w:drawing>
        <wp:inline distT="0" distB="0" distL="0" distR="0" wp14:anchorId="0832EF9C" wp14:editId="0D2402CD">
          <wp:extent cx="2399168" cy="591865"/>
          <wp:effectExtent l="0" t="0" r="0" b="0"/>
          <wp:docPr id="3" name="Picture 3" descr="RecruitAb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9168" cy="591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CF2"/>
    <w:multiLevelType w:val="hybridMultilevel"/>
    <w:tmpl w:val="5074CD5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 w15:restartNumberingAfterBreak="0">
    <w:nsid w:val="1E722BD6"/>
    <w:multiLevelType w:val="hybridMultilevel"/>
    <w:tmpl w:val="D276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67649"/>
    <w:multiLevelType w:val="hybridMultilevel"/>
    <w:tmpl w:val="FDFC7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C642F1"/>
    <w:multiLevelType w:val="hybridMultilevel"/>
    <w:tmpl w:val="D7C8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631E3E"/>
    <w:multiLevelType w:val="hybridMultilevel"/>
    <w:tmpl w:val="D7C2A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44E4529"/>
    <w:multiLevelType w:val="hybridMultilevel"/>
    <w:tmpl w:val="D7C8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20"/>
    <w:rsid w:val="00007C50"/>
    <w:rsid w:val="00016570"/>
    <w:rsid w:val="00044A0D"/>
    <w:rsid w:val="000461B0"/>
    <w:rsid w:val="0006466B"/>
    <w:rsid w:val="000D0416"/>
    <w:rsid w:val="000F0384"/>
    <w:rsid w:val="00186103"/>
    <w:rsid w:val="00276445"/>
    <w:rsid w:val="00302910"/>
    <w:rsid w:val="00334D03"/>
    <w:rsid w:val="003C4591"/>
    <w:rsid w:val="004907AC"/>
    <w:rsid w:val="00516640"/>
    <w:rsid w:val="00521EE5"/>
    <w:rsid w:val="0062589C"/>
    <w:rsid w:val="006D5217"/>
    <w:rsid w:val="00726218"/>
    <w:rsid w:val="007506DB"/>
    <w:rsid w:val="00796413"/>
    <w:rsid w:val="00877AA9"/>
    <w:rsid w:val="00995420"/>
    <w:rsid w:val="009C0810"/>
    <w:rsid w:val="00A12C51"/>
    <w:rsid w:val="00A65035"/>
    <w:rsid w:val="00AF0EA7"/>
    <w:rsid w:val="00B511E2"/>
    <w:rsid w:val="00B9285B"/>
    <w:rsid w:val="00BE35E9"/>
    <w:rsid w:val="00C40E76"/>
    <w:rsid w:val="00C90B26"/>
    <w:rsid w:val="00DA1A44"/>
    <w:rsid w:val="00DD02A2"/>
    <w:rsid w:val="00DE16DA"/>
    <w:rsid w:val="00E400E5"/>
    <w:rsid w:val="00EA5150"/>
    <w:rsid w:val="00FA14DC"/>
    <w:rsid w:val="00FF4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6B828"/>
  <w14:defaultImageDpi w14:val="32767"/>
  <w15:chartTrackingRefBased/>
  <w15:docId w15:val="{CCD80FFC-3ED8-0147-AF8F-43405B3D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420"/>
    <w:pPr>
      <w:tabs>
        <w:tab w:val="center" w:pos="4680"/>
        <w:tab w:val="right" w:pos="9360"/>
      </w:tabs>
    </w:pPr>
  </w:style>
  <w:style w:type="character" w:customStyle="1" w:styleId="HeaderChar">
    <w:name w:val="Header Char"/>
    <w:basedOn w:val="DefaultParagraphFont"/>
    <w:link w:val="Header"/>
    <w:uiPriority w:val="99"/>
    <w:rsid w:val="00995420"/>
  </w:style>
  <w:style w:type="paragraph" w:styleId="Footer">
    <w:name w:val="footer"/>
    <w:basedOn w:val="Normal"/>
    <w:link w:val="FooterChar"/>
    <w:uiPriority w:val="99"/>
    <w:unhideWhenUsed/>
    <w:rsid w:val="00995420"/>
    <w:pPr>
      <w:tabs>
        <w:tab w:val="center" w:pos="4680"/>
        <w:tab w:val="right" w:pos="9360"/>
      </w:tabs>
    </w:pPr>
  </w:style>
  <w:style w:type="character" w:customStyle="1" w:styleId="FooterChar">
    <w:name w:val="Footer Char"/>
    <w:basedOn w:val="DefaultParagraphFont"/>
    <w:link w:val="Footer"/>
    <w:uiPriority w:val="99"/>
    <w:rsid w:val="00995420"/>
  </w:style>
  <w:style w:type="paragraph" w:customStyle="1" w:styleId="Default">
    <w:name w:val="Default"/>
    <w:rsid w:val="00007C50"/>
    <w:pPr>
      <w:autoSpaceDE w:val="0"/>
      <w:autoSpaceDN w:val="0"/>
      <w:adjustRightInd w:val="0"/>
    </w:pPr>
    <w:rPr>
      <w:rFonts w:ascii="Gotham" w:hAnsi="Gotham" w:cs="Gotham"/>
      <w:color w:val="000000"/>
      <w:lang w:val="en-US"/>
    </w:rPr>
  </w:style>
  <w:style w:type="character" w:styleId="PageNumber">
    <w:name w:val="page number"/>
    <w:basedOn w:val="DefaultParagraphFont"/>
    <w:uiPriority w:val="99"/>
    <w:semiHidden/>
    <w:unhideWhenUsed/>
    <w:rsid w:val="00007C50"/>
  </w:style>
  <w:style w:type="paragraph" w:styleId="ListParagraph">
    <w:name w:val="List Paragraph"/>
    <w:basedOn w:val="Normal"/>
    <w:uiPriority w:val="34"/>
    <w:qFormat/>
    <w:rsid w:val="00007C50"/>
    <w:pPr>
      <w:ind w:left="720"/>
      <w:contextualSpacing/>
    </w:pPr>
  </w:style>
  <w:style w:type="paragraph" w:styleId="FootnoteText">
    <w:name w:val="footnote text"/>
    <w:basedOn w:val="Normal"/>
    <w:link w:val="FootnoteTextChar"/>
    <w:uiPriority w:val="99"/>
    <w:semiHidden/>
    <w:unhideWhenUsed/>
    <w:rsid w:val="00DA1A44"/>
    <w:rPr>
      <w:sz w:val="20"/>
      <w:szCs w:val="20"/>
    </w:rPr>
  </w:style>
  <w:style w:type="character" w:customStyle="1" w:styleId="FootnoteTextChar">
    <w:name w:val="Footnote Text Char"/>
    <w:basedOn w:val="DefaultParagraphFont"/>
    <w:link w:val="FootnoteText"/>
    <w:uiPriority w:val="99"/>
    <w:semiHidden/>
    <w:rsid w:val="00DA1A44"/>
    <w:rPr>
      <w:sz w:val="20"/>
      <w:szCs w:val="20"/>
    </w:rPr>
  </w:style>
  <w:style w:type="character" w:styleId="FootnoteReference">
    <w:name w:val="footnote reference"/>
    <w:basedOn w:val="DefaultParagraphFont"/>
    <w:uiPriority w:val="99"/>
    <w:semiHidden/>
    <w:unhideWhenUsed/>
    <w:rsid w:val="00DA1A44"/>
    <w:rPr>
      <w:vertAlign w:val="superscript"/>
    </w:rPr>
  </w:style>
  <w:style w:type="paragraph" w:customStyle="1" w:styleId="Pa3">
    <w:name w:val="Pa3"/>
    <w:basedOn w:val="Default"/>
    <w:next w:val="Default"/>
    <w:uiPriority w:val="99"/>
    <w:rsid w:val="00E400E5"/>
    <w:pPr>
      <w:spacing w:line="281" w:lineRule="atLeast"/>
    </w:pPr>
    <w:rPr>
      <w:rFonts w:ascii="Gotham Book" w:hAnsi="Gotham Book" w:cstheme="minorBidi"/>
      <w:color w:val="auto"/>
    </w:rPr>
  </w:style>
  <w:style w:type="paragraph" w:customStyle="1" w:styleId="Pa8">
    <w:name w:val="Pa8"/>
    <w:basedOn w:val="Default"/>
    <w:next w:val="Default"/>
    <w:uiPriority w:val="99"/>
    <w:rsid w:val="003C4591"/>
    <w:pPr>
      <w:spacing w:line="281" w:lineRule="atLeast"/>
    </w:pPr>
    <w:rPr>
      <w:rFonts w:cstheme="minorBidi"/>
      <w:color w:val="auto"/>
    </w:rPr>
  </w:style>
  <w:style w:type="character" w:customStyle="1" w:styleId="A7">
    <w:name w:val="A7"/>
    <w:uiPriority w:val="99"/>
    <w:rsid w:val="003C4591"/>
    <w:rPr>
      <w:rFonts w:ascii="Gotham Book" w:hAnsi="Gotham Book" w:cs="Gotham Book"/>
      <w:color w:val="1E2246"/>
      <w:sz w:val="28"/>
      <w:szCs w:val="28"/>
    </w:rPr>
  </w:style>
  <w:style w:type="character" w:customStyle="1" w:styleId="A8">
    <w:name w:val="A8"/>
    <w:uiPriority w:val="99"/>
    <w:rsid w:val="004907AC"/>
    <w:rPr>
      <w:rFonts w:cs="Gotham Book"/>
      <w:color w:val="25599B"/>
      <w:sz w:val="28"/>
      <w:szCs w:val="28"/>
      <w:u w:val="single"/>
    </w:rPr>
  </w:style>
  <w:style w:type="character" w:customStyle="1" w:styleId="A9">
    <w:name w:val="A9"/>
    <w:uiPriority w:val="99"/>
    <w:rsid w:val="004907AC"/>
    <w:rPr>
      <w:rFonts w:cs="Gotham Book"/>
      <w:color w:val="FFFFFF"/>
      <w:sz w:val="54"/>
      <w:szCs w:val="54"/>
    </w:rPr>
  </w:style>
  <w:style w:type="character" w:customStyle="1" w:styleId="A0">
    <w:name w:val="A0"/>
    <w:uiPriority w:val="99"/>
    <w:rsid w:val="00DE16DA"/>
    <w:rPr>
      <w:rFonts w:cs="Gotham"/>
      <w:b/>
      <w:bCs/>
      <w:color w:val="FFFFFF"/>
      <w:sz w:val="140"/>
      <w:szCs w:val="140"/>
    </w:rPr>
  </w:style>
  <w:style w:type="paragraph" w:customStyle="1" w:styleId="Pa1">
    <w:name w:val="Pa1"/>
    <w:basedOn w:val="Default"/>
    <w:next w:val="Default"/>
    <w:uiPriority w:val="99"/>
    <w:rsid w:val="00DE16DA"/>
    <w:pPr>
      <w:spacing w:line="541" w:lineRule="atLeast"/>
    </w:pPr>
    <w:rPr>
      <w:rFonts w:ascii="Gotham Book" w:hAnsi="Gotham Book" w:cstheme="minorBidi"/>
      <w:color w:val="auto"/>
    </w:rPr>
  </w:style>
  <w:style w:type="character" w:customStyle="1" w:styleId="A3">
    <w:name w:val="A3"/>
    <w:uiPriority w:val="99"/>
    <w:rsid w:val="00DE16DA"/>
    <w:rPr>
      <w:rFonts w:cs="Gotham Book"/>
      <w:color w:val="000135"/>
      <w:sz w:val="28"/>
      <w:szCs w:val="28"/>
    </w:rPr>
  </w:style>
  <w:style w:type="paragraph" w:customStyle="1" w:styleId="Pa2">
    <w:name w:val="Pa2"/>
    <w:basedOn w:val="Default"/>
    <w:next w:val="Default"/>
    <w:uiPriority w:val="99"/>
    <w:rsid w:val="00334D03"/>
    <w:pPr>
      <w:spacing w:line="401" w:lineRule="atLeast"/>
    </w:pPr>
    <w:rPr>
      <w:rFonts w:cstheme="minorBidi"/>
      <w:color w:val="auto"/>
    </w:rPr>
  </w:style>
  <w:style w:type="paragraph" w:customStyle="1" w:styleId="Pa4">
    <w:name w:val="Pa4"/>
    <w:basedOn w:val="Default"/>
    <w:next w:val="Default"/>
    <w:uiPriority w:val="99"/>
    <w:rsid w:val="00726218"/>
    <w:pPr>
      <w:spacing w:line="4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Mahon</dc:creator>
  <cp:keywords/>
  <dc:description/>
  <cp:lastModifiedBy>Courtney Mahon</cp:lastModifiedBy>
  <cp:revision>9</cp:revision>
  <dcterms:created xsi:type="dcterms:W3CDTF">2021-12-22T23:19:00Z</dcterms:created>
  <dcterms:modified xsi:type="dcterms:W3CDTF">2021-12-22T23:45:00Z</dcterms:modified>
</cp:coreProperties>
</file>